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4121" w:rsidRPr="000F4EEC" w:rsidRDefault="00E10969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  <w:r w:rsidRPr="00E10969">
        <w:rPr>
          <w:rFonts w:cstheme="minorHAnsi"/>
          <w:noProof/>
          <w:color w:val="00000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24550" cy="1295400"/>
                <wp:effectExtent l="38100" t="38100" r="114300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295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10969" w:rsidRDefault="00E10969" w:rsidP="00E10969">
                            <w:r w:rsidRPr="001E0CF3">
                              <w:rPr>
                                <w:b/>
                                <w:u w:val="single"/>
                              </w:rPr>
                              <w:t>NOTE:</w:t>
                            </w:r>
                            <w:r>
                              <w:t xml:space="preserve">  In addition to this</w:t>
                            </w:r>
                            <w:r w:rsidR="00565B34">
                              <w:t xml:space="preserve"> Public Health Nursing</w:t>
                            </w:r>
                            <w:r w:rsidR="00174828">
                              <w:t xml:space="preserve"> Guide</w:t>
                            </w:r>
                            <w:r>
                              <w:t xml:space="preserve">, it is important to refer to MAPHN’s </w:t>
                            </w:r>
                            <w:r w:rsidRPr="00565B34">
                              <w:rPr>
                                <w:b/>
                              </w:rPr>
                              <w:t>Leadership Guide and Resource Manual</w:t>
                            </w:r>
                            <w:r>
                              <w:t xml:space="preserve"> for additional guidance.   This document is currently being updated by MAPHN, which is embedded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6.5pt;height:10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" fillcolor="#dbe5f1 [660]" strokeweight="1pt">
                <v:shadow on="t" color="black" opacity="26214f" origin="-.5,-.5" offset=".74836mm,.74836mm"/>
                <v:textbox>
                  <w:txbxContent>
                    <w:p w:rsidR="00E10969" w:rsidRDefault="00E10969" w:rsidP="00E10969">
                      <w:r w:rsidRPr="001E0CF3">
                        <w:rPr>
                          <w:b/>
                          <w:u w:val="single"/>
                        </w:rPr>
                        <w:t>NOTE:</w:t>
                      </w:r>
                      <w:r>
                        <w:t xml:space="preserve">  In addition to this</w:t>
                      </w:r>
                      <w:r w:rsidR="00565B34">
                        <w:t xml:space="preserve"> Public Health Nursing</w:t>
                      </w:r>
                      <w:r w:rsidR="00174828">
                        <w:t xml:space="preserve"> Guide</w:t>
                      </w:r>
                      <w:r>
                        <w:t xml:space="preserve">, it is important to refer to MAPHN’s </w:t>
                      </w:r>
                      <w:r w:rsidRPr="00565B34">
                        <w:rPr>
                          <w:b/>
                        </w:rPr>
                        <w:t>Leadership Guide and Resource Manual</w:t>
                      </w:r>
                      <w:r>
                        <w:t xml:space="preserve"> for additional guidance.   This document is currently being updated by MAPHN, which is embedded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F54121" w:rsidRPr="000F4EEC" w:rsidRDefault="00F54121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F54121" w:rsidRPr="000F4EEC" w:rsidRDefault="00F54121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C51A79" w:rsidRDefault="007E210D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01.75pt;margin-top:8.75pt;width:76.45pt;height:49.5pt;z-index:251661312;mso-position-horizontal-relative:text;mso-position-vertical-relative:text">
            <v:imagedata r:id="rId8" o:title=""/>
          </v:shape>
          <o:OLEObject Type="Embed" ProgID="AcroExch.Document.DC" ShapeID="_x0000_s1028" DrawAspect="Icon" ObjectID="_1710930867" r:id="rId9"/>
        </w:pict>
      </w:r>
    </w:p>
    <w:p w:rsidR="00E10969" w:rsidRDefault="00E10969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E10969" w:rsidRDefault="00E10969" w:rsidP="00E1096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E10969" w:rsidRDefault="00E10969" w:rsidP="00E1096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E10969" w:rsidRDefault="00E10969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E10969" w:rsidRDefault="00E10969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hd w:val="clear" w:color="auto" w:fill="FFFFFF"/>
        </w:rPr>
      </w:pPr>
    </w:p>
    <w:p w:rsidR="00156DC3" w:rsidRPr="00565B34" w:rsidRDefault="00156DC3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65B34">
        <w:rPr>
          <w:rFonts w:cstheme="minorHAnsi"/>
          <w:color w:val="000000"/>
          <w:sz w:val="24"/>
          <w:szCs w:val="24"/>
          <w:shd w:val="clear" w:color="auto" w:fill="FFFFFF"/>
        </w:rPr>
        <w:t xml:space="preserve">The Council of Public Health Nursing Organizations (CPHNO – formerly the Quad Council Coalition of Public Health Nursing Organizations) </w:t>
      </w:r>
      <w:r w:rsidRPr="00565B34">
        <w:rPr>
          <w:rFonts w:cstheme="minorHAnsi"/>
          <w:sz w:val="24"/>
          <w:szCs w:val="24"/>
        </w:rPr>
        <w:t xml:space="preserve">represents public health nursing’s national structural component. It </w:t>
      </w:r>
      <w:r w:rsidRPr="00565B34">
        <w:rPr>
          <w:rFonts w:cstheme="minorHAnsi"/>
          <w:color w:val="000000"/>
          <w:sz w:val="24"/>
          <w:szCs w:val="24"/>
          <w:shd w:val="clear" w:color="auto" w:fill="FFFFFF"/>
        </w:rPr>
        <w:t>provides voice and visibility for public health nurses, sets a national policy agenda on issues related to public health nursing, and advocates for excellence in public health nursing education, practice, leadership, and research.</w:t>
      </w:r>
    </w:p>
    <w:p w:rsidR="00156DC3" w:rsidRPr="00565B34" w:rsidRDefault="00156DC3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This group is comprised of: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Association of Public Health Nurses (APHN).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American Public Health Association (APHA), Public Health Nursing Section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American Nurses Association (ANA), Congress on Nursing Practice and Economics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Association of Community Health Nursing Educators (ACHNE)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National Association of School Nurses (NASN)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Rural Nurse Organization (RNO)</w:t>
      </w:r>
    </w:p>
    <w:p w:rsidR="00156DC3" w:rsidRPr="00565B34" w:rsidRDefault="00156DC3" w:rsidP="00156DC3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Alliance of Nurses for Health Environments (ANHE)</w:t>
      </w:r>
    </w:p>
    <w:p w:rsidR="006B5AE6" w:rsidRPr="00565B34" w:rsidRDefault="00156DC3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Each has contributed to the establishment of tenets, processes, and standards of care and performance for public health nursing practice at the individual/family, population and community-wide levels.</w:t>
      </w:r>
    </w:p>
    <w:p w:rsidR="00E36C0D" w:rsidRPr="00565B34" w:rsidRDefault="00156DC3" w:rsidP="00156DC3">
      <w:pPr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 xml:space="preserve">There are many valuable resources to explore on their website:  </w:t>
      </w:r>
      <w:hyperlink r:id="rId10" w:history="1">
        <w:r w:rsidR="00E36C0D" w:rsidRPr="00AD489E">
          <w:rPr>
            <w:rStyle w:val="Hyperlink"/>
          </w:rPr>
          <w:t>https://www.cphno.org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6480"/>
      </w:tblGrid>
      <w:tr w:rsidR="00156DC3" w:rsidRPr="00565B34" w:rsidTr="00E10969">
        <w:trPr>
          <w:cantSplit/>
        </w:trPr>
        <w:tc>
          <w:tcPr>
            <w:tcW w:w="2988" w:type="dxa"/>
          </w:tcPr>
          <w:p w:rsidR="00156DC3" w:rsidRPr="00565B34" w:rsidRDefault="00156DC3" w:rsidP="00C40908">
            <w:pPr>
              <w:rPr>
                <w:rFonts w:cstheme="minorHAnsi"/>
              </w:rPr>
            </w:pPr>
            <w:r w:rsidRPr="00565B34">
              <w:rPr>
                <w:rFonts w:cstheme="minorHAnsi"/>
                <w:lang w:eastAsia="zh-CN"/>
              </w:rPr>
              <w:t>PHN Scope &amp; Practice Standards</w:t>
            </w:r>
            <w:r w:rsidR="00D15753" w:rsidRPr="00565B34">
              <w:rPr>
                <w:rFonts w:cstheme="minorHAnsi"/>
                <w:lang w:eastAsia="zh-CN"/>
              </w:rPr>
              <w:t xml:space="preserve"> Resources</w:t>
            </w:r>
          </w:p>
        </w:tc>
        <w:tc>
          <w:tcPr>
            <w:tcW w:w="6480" w:type="dxa"/>
          </w:tcPr>
          <w:p w:rsidR="00156DC3" w:rsidRPr="00E36C0D" w:rsidRDefault="007E210D" w:rsidP="00156DC3">
            <w:pPr>
              <w:pStyle w:val="ListParagraph"/>
              <w:numPr>
                <w:ilvl w:val="1"/>
                <w:numId w:val="1"/>
              </w:numPr>
              <w:ind w:left="432"/>
              <w:rPr>
                <w:rFonts w:cstheme="minorHAnsi"/>
                <w:lang w:eastAsia="zh-CN"/>
              </w:rPr>
            </w:pPr>
            <w:hyperlink r:id="rId11" w:history="1">
              <w:r w:rsidR="00156DC3" w:rsidRPr="00E36C0D">
                <w:rPr>
                  <w:rStyle w:val="Hyperlink"/>
                  <w:rFonts w:cstheme="minorHAnsi"/>
                  <w:lang w:eastAsia="zh-CN"/>
                </w:rPr>
                <w:t>Public Health Nursing: Scope &amp; Standards of Practice – American Nurses Association</w:t>
              </w:r>
            </w:hyperlink>
          </w:p>
          <w:p w:rsidR="00156DC3" w:rsidRPr="00A91D88" w:rsidRDefault="007E210D" w:rsidP="00156DC3">
            <w:pPr>
              <w:pStyle w:val="ListParagraph"/>
              <w:numPr>
                <w:ilvl w:val="1"/>
                <w:numId w:val="1"/>
              </w:numPr>
              <w:ind w:left="432"/>
              <w:rPr>
                <w:rStyle w:val="Hyperlink"/>
                <w:rFonts w:cstheme="minorHAnsi"/>
                <w:color w:val="auto"/>
                <w:u w:val="none"/>
              </w:rPr>
            </w:pPr>
            <w:hyperlink r:id="rId12" w:history="1">
              <w:r w:rsidR="00156DC3" w:rsidRPr="00E36C0D">
                <w:rPr>
                  <w:rStyle w:val="Hyperlink"/>
                  <w:rFonts w:cstheme="minorHAnsi"/>
                  <w:lang w:eastAsia="zh-CN"/>
                </w:rPr>
                <w:t>Competencies for Public Health Nurses – CPHNO.org</w:t>
              </w:r>
            </w:hyperlink>
          </w:p>
          <w:p w:rsidR="00A91D88" w:rsidRPr="00E36C0D" w:rsidRDefault="007E210D" w:rsidP="00156DC3">
            <w:pPr>
              <w:pStyle w:val="ListParagraph"/>
              <w:numPr>
                <w:ilvl w:val="1"/>
                <w:numId w:val="1"/>
              </w:numPr>
              <w:ind w:left="432"/>
              <w:rPr>
                <w:rStyle w:val="Hyperlink"/>
                <w:rFonts w:cstheme="minorHAnsi"/>
                <w:color w:val="auto"/>
                <w:u w:val="none"/>
              </w:rPr>
            </w:pPr>
            <w:hyperlink r:id="rId13" w:history="1">
              <w:r w:rsidR="00A91D88">
                <w:rPr>
                  <w:rFonts w:eastAsiaTheme="minorHAnsi"/>
                  <w:color w:val="0000FF"/>
                  <w:sz w:val="22"/>
                  <w:szCs w:val="22"/>
                  <w:u w:val="single"/>
                </w:rPr>
                <w:t xml:space="preserve"> Definition &amp; Practice of Public Health Nursing / apha.org</w:t>
              </w:r>
            </w:hyperlink>
          </w:p>
          <w:p w:rsidR="00676ECB" w:rsidRPr="00676ECB" w:rsidRDefault="007E210D" w:rsidP="00676ECB">
            <w:pPr>
              <w:pStyle w:val="ListParagraph"/>
              <w:numPr>
                <w:ilvl w:val="1"/>
                <w:numId w:val="1"/>
              </w:numPr>
              <w:ind w:left="432"/>
              <w:rPr>
                <w:rFonts w:cstheme="minorHAnsi"/>
                <w:lang w:eastAsia="zh-CN"/>
              </w:rPr>
            </w:pPr>
            <w:hyperlink r:id="rId14" w:history="1">
              <w:r w:rsidR="00A91D88">
                <w:rPr>
                  <w:rFonts w:eastAsiaTheme="minorHAnsi"/>
                  <w:color w:val="0000FF"/>
                  <w:u w:val="single"/>
                </w:rPr>
                <w:t>Association of Public Health Nurses APHN / phnurse.org</w:t>
              </w:r>
            </w:hyperlink>
          </w:p>
          <w:p w:rsidR="00676ECB" w:rsidRDefault="007E210D" w:rsidP="00676ECB">
            <w:pPr>
              <w:pStyle w:val="ListParagraph"/>
              <w:numPr>
                <w:ilvl w:val="1"/>
                <w:numId w:val="1"/>
              </w:numPr>
              <w:ind w:left="432"/>
              <w:rPr>
                <w:rFonts w:cstheme="minorHAnsi"/>
                <w:lang w:eastAsia="zh-CN"/>
              </w:rPr>
            </w:pPr>
            <w:hyperlink r:id="rId15" w:history="1">
              <w:r w:rsidR="00676ECB" w:rsidRPr="00676ECB">
                <w:rPr>
                  <w:rFonts w:eastAsiaTheme="minorHAnsi"/>
                  <w:color w:val="0000FF"/>
                  <w:sz w:val="22"/>
                  <w:szCs w:val="22"/>
                  <w:u w:val="single"/>
                </w:rPr>
                <w:t>Local Public Health Institute of Massachusetts (bu.edu)</w:t>
              </w:r>
            </w:hyperlink>
          </w:p>
          <w:p w:rsidR="00156DC3" w:rsidRPr="00676ECB" w:rsidRDefault="00156DC3" w:rsidP="00676ECB">
            <w:pPr>
              <w:ind w:left="1080"/>
              <w:rPr>
                <w:rFonts w:cstheme="minorHAnsi"/>
              </w:rPr>
            </w:pPr>
          </w:p>
        </w:tc>
      </w:tr>
    </w:tbl>
    <w:p w:rsidR="00156DC3" w:rsidRPr="00565B34" w:rsidRDefault="00156DC3" w:rsidP="00156DC3">
      <w:pPr>
        <w:rPr>
          <w:rFonts w:cstheme="minorHAnsi"/>
          <w:sz w:val="24"/>
          <w:szCs w:val="24"/>
        </w:rPr>
      </w:pPr>
    </w:p>
    <w:p w:rsidR="00156DC3" w:rsidRPr="00565B34" w:rsidRDefault="00156DC3" w:rsidP="00156DC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Public health nursing distinguishes itself from other nursing specialties by adhering to the following principles: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client or unit of care is the population.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primary obligation is to achieve the greatest good for the greatest number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of people or the population as a whole.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processes used by public health nurses include working with the client as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an equal partner.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Primary prevention is the priority in selecting appropriate activities.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lastRenderedPageBreak/>
        <w:t>Public health nursing focuses on strategies that create healthy environmental,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social, and economic conditions in which populations may thrive.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A public health nurse is obligated to actively identify and reach out to all who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might benefit from a specific activity or service.</w:t>
      </w:r>
    </w:p>
    <w:p w:rsidR="00156DC3" w:rsidRPr="00565B34" w:rsidRDefault="00156DC3" w:rsidP="00156DC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Optimal use of available resources to assure the best overall improvement in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the health of the population is a key element of the practice.</w:t>
      </w:r>
    </w:p>
    <w:p w:rsidR="00F54121" w:rsidRDefault="00156DC3" w:rsidP="00F54121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Collaboration with a variety of other professions, populations, organizations,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and other stakeholder groups is the most effective way to promote and</w:t>
      </w:r>
      <w:r w:rsidR="00F54121" w:rsidRPr="00565B34">
        <w:rPr>
          <w:rFonts w:cstheme="minorHAnsi"/>
        </w:rPr>
        <w:t xml:space="preserve"> </w:t>
      </w:r>
      <w:r w:rsidRPr="00565B34">
        <w:rPr>
          <w:rFonts w:cstheme="minorHAnsi"/>
        </w:rPr>
        <w:t>protect the health of the people</w:t>
      </w:r>
    </w:p>
    <w:p w:rsidR="00E36C0D" w:rsidRPr="00E36C0D" w:rsidRDefault="00E36C0D" w:rsidP="00E36C0D">
      <w:pPr>
        <w:pStyle w:val="ListParagraph"/>
        <w:autoSpaceDE w:val="0"/>
        <w:autoSpaceDN w:val="0"/>
        <w:adjustRightInd w:val="0"/>
        <w:rPr>
          <w:rFonts w:cstheme="minorHAnsi"/>
        </w:rPr>
      </w:pPr>
    </w:p>
    <w:p w:rsidR="00F54121" w:rsidRPr="00565B34" w:rsidRDefault="000206A5" w:rsidP="00F54121">
      <w:pPr>
        <w:pStyle w:val="ListParagraph"/>
        <w:ind w:left="0"/>
        <w:rPr>
          <w:rFonts w:cstheme="minorHAnsi"/>
          <w:lang w:eastAsia="zh-CN"/>
        </w:rPr>
      </w:pPr>
      <w:r w:rsidRPr="00565B34">
        <w:rPr>
          <w:rFonts w:cstheme="minorHAnsi"/>
        </w:rPr>
        <w:t xml:space="preserve">The </w:t>
      </w:r>
      <w:r w:rsidR="00F54121" w:rsidRPr="00565B34">
        <w:rPr>
          <w:rFonts w:cstheme="minorHAnsi"/>
        </w:rPr>
        <w:t xml:space="preserve">American Nurses Association (ANA) has published </w:t>
      </w:r>
      <w:r w:rsidR="00F54121" w:rsidRPr="00565B34">
        <w:rPr>
          <w:rFonts w:cstheme="minorHAnsi"/>
          <w:i/>
          <w:u w:val="single"/>
          <w:lang w:eastAsia="zh-CN"/>
        </w:rPr>
        <w:t>Public Health Nursing: Scope &amp; Standards of Practice</w:t>
      </w:r>
      <w:r w:rsidR="00F54121" w:rsidRPr="00565B34">
        <w:rPr>
          <w:rFonts w:cstheme="minorHAnsi"/>
          <w:lang w:eastAsia="zh-CN"/>
        </w:rPr>
        <w:t xml:space="preserve">.  </w:t>
      </w:r>
      <w:r w:rsidR="00F54121" w:rsidRPr="00565B34">
        <w:rPr>
          <w:rFonts w:cstheme="minorHAnsi"/>
        </w:rPr>
        <w:t>This document provides the foundation and structure for the public health nursing specialty practice.</w:t>
      </w:r>
    </w:p>
    <w:p w:rsidR="00F54121" w:rsidRPr="000F4EEC" w:rsidRDefault="00F54121" w:rsidP="00F54121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8"/>
          <w:szCs w:val="28"/>
        </w:rPr>
      </w:pPr>
      <w:r w:rsidRPr="00565B34">
        <w:rPr>
          <w:rFonts w:cstheme="minorHAnsi"/>
          <w:b/>
          <w:bCs/>
          <w:sz w:val="28"/>
          <w:szCs w:val="28"/>
        </w:rPr>
        <w:t xml:space="preserve">STANDARDS of </w:t>
      </w:r>
      <w:r w:rsidR="00E36C0D">
        <w:rPr>
          <w:rFonts w:cstheme="minorHAnsi"/>
          <w:b/>
          <w:bCs/>
          <w:sz w:val="28"/>
          <w:szCs w:val="28"/>
        </w:rPr>
        <w:t xml:space="preserve">SCOPE &amp; </w:t>
      </w:r>
      <w:r w:rsidRPr="00565B34">
        <w:rPr>
          <w:rFonts w:cstheme="minorHAnsi"/>
          <w:b/>
          <w:bCs/>
          <w:sz w:val="28"/>
          <w:szCs w:val="28"/>
        </w:rPr>
        <w:t>PRACTICE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1: Assessment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collects comprehensive data pertinent to the health status of populations.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2: Population Diagnosis and Priorities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analyses the assessment data to determine the population diagnoses and priorities.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3: Outcomes Identification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identifies expected outcomes for a plan that is based on population diagnoses and priorities.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4: Planning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develops a plan that reflects best practices by identifying strategies, action plans, and alternatives to attain expected outcomes.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5: Implementation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implements the identified plan by partnering with others.</w:t>
      </w:r>
    </w:p>
    <w:p w:rsidR="00F54121" w:rsidRPr="00565B34" w:rsidRDefault="00F54121" w:rsidP="00F5412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</w:rPr>
      </w:pPr>
      <w:r w:rsidRPr="00565B34">
        <w:rPr>
          <w:rFonts w:cstheme="minorHAnsi"/>
          <w:b/>
          <w:bCs/>
        </w:rPr>
        <w:t>Standard 5A: Coordination</w:t>
      </w:r>
    </w:p>
    <w:p w:rsidR="00F54121" w:rsidRPr="00565B34" w:rsidRDefault="00F54121" w:rsidP="00F54121">
      <w:pPr>
        <w:pStyle w:val="ListParagraph"/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public health nurse coordinates programs, services, and other activities to implement the identified plan.</w:t>
      </w:r>
    </w:p>
    <w:p w:rsidR="00F54121" w:rsidRPr="00565B34" w:rsidRDefault="00F54121" w:rsidP="00F5412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</w:rPr>
      </w:pPr>
      <w:r w:rsidRPr="00565B34">
        <w:rPr>
          <w:rFonts w:cstheme="minorHAnsi"/>
          <w:b/>
          <w:bCs/>
        </w:rPr>
        <w:t>Standard 5B: Health Education and Health Promotion</w:t>
      </w:r>
    </w:p>
    <w:p w:rsidR="00F54121" w:rsidRPr="00565B34" w:rsidRDefault="00F54121" w:rsidP="00F54121">
      <w:pPr>
        <w:pStyle w:val="ListParagraph"/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public health nurse employs multiple strategies to promote health, prevent disease, and assure a safe environment for populations.</w:t>
      </w:r>
    </w:p>
    <w:p w:rsidR="00F54121" w:rsidRPr="00565B34" w:rsidRDefault="00F54121" w:rsidP="00F5412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</w:rPr>
      </w:pPr>
      <w:r w:rsidRPr="00565B34">
        <w:rPr>
          <w:rFonts w:cstheme="minorHAnsi"/>
          <w:b/>
          <w:bCs/>
        </w:rPr>
        <w:t>Standard 5C: Consultation</w:t>
      </w:r>
    </w:p>
    <w:p w:rsidR="00F54121" w:rsidRPr="00565B34" w:rsidRDefault="00F54121" w:rsidP="00F54121">
      <w:pPr>
        <w:pStyle w:val="ListParagraph"/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public health nurse provides consultation to various community groups and officials to facilitate the implementation of programs and services.</w:t>
      </w:r>
    </w:p>
    <w:p w:rsidR="00F54121" w:rsidRPr="00565B34" w:rsidRDefault="00F54121" w:rsidP="00F5412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b/>
          <w:bCs/>
        </w:rPr>
      </w:pPr>
      <w:r w:rsidRPr="00565B34">
        <w:rPr>
          <w:rFonts w:cstheme="minorHAnsi"/>
          <w:b/>
          <w:bCs/>
        </w:rPr>
        <w:t>Standard 5D: Regulatory Activities</w:t>
      </w:r>
    </w:p>
    <w:p w:rsidR="00565B34" w:rsidRPr="00E36C0D" w:rsidRDefault="00F54121" w:rsidP="00E36C0D">
      <w:pPr>
        <w:pStyle w:val="ListParagraph"/>
        <w:autoSpaceDE w:val="0"/>
        <w:autoSpaceDN w:val="0"/>
        <w:adjustRightInd w:val="0"/>
        <w:rPr>
          <w:rFonts w:cstheme="minorHAnsi"/>
        </w:rPr>
      </w:pPr>
      <w:r w:rsidRPr="00565B34">
        <w:rPr>
          <w:rFonts w:cstheme="minorHAnsi"/>
        </w:rPr>
        <w:t>The public health nurse identifies, interprets, and implements public health laws, regulations, and policies.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lastRenderedPageBreak/>
        <w:t>Standard 6: Evaluation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evaluates the health status of the population.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7: Quality of Practice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systematically enhances t</w:t>
      </w:r>
      <w:r w:rsidR="000F4EEC" w:rsidRPr="00565B34">
        <w:rPr>
          <w:rFonts w:cstheme="minorHAnsi"/>
          <w:sz w:val="24"/>
          <w:szCs w:val="24"/>
        </w:rPr>
        <w:t xml:space="preserve">he quality and effectiveness of </w:t>
      </w:r>
      <w:r w:rsidRPr="00565B34">
        <w:rPr>
          <w:rFonts w:cstheme="minorHAnsi"/>
          <w:sz w:val="24"/>
          <w:szCs w:val="24"/>
        </w:rPr>
        <w:t>nursing practice.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8: Education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attains knowledge and c</w:t>
      </w:r>
      <w:r w:rsidR="000F4EEC" w:rsidRPr="00565B34">
        <w:rPr>
          <w:rFonts w:cstheme="minorHAnsi"/>
          <w:sz w:val="24"/>
          <w:szCs w:val="24"/>
        </w:rPr>
        <w:t xml:space="preserve">ompetency that reflects current </w:t>
      </w:r>
      <w:r w:rsidRPr="00565B34">
        <w:rPr>
          <w:rFonts w:cstheme="minorHAnsi"/>
          <w:sz w:val="24"/>
          <w:szCs w:val="24"/>
        </w:rPr>
        <w:t>nursing and public health practice.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9: Professional Practice Evaluation</w:t>
      </w:r>
    </w:p>
    <w:p w:rsidR="00DC096A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 xml:space="preserve">The public health nurse evaluates one’s own </w:t>
      </w:r>
      <w:r w:rsidR="000F4EEC" w:rsidRPr="00565B34">
        <w:rPr>
          <w:rFonts w:cstheme="minorHAnsi"/>
          <w:sz w:val="24"/>
          <w:szCs w:val="24"/>
        </w:rPr>
        <w:t xml:space="preserve">nursing practice in relation to </w:t>
      </w:r>
      <w:r w:rsidRPr="00565B34">
        <w:rPr>
          <w:rFonts w:cstheme="minorHAnsi"/>
          <w:sz w:val="24"/>
          <w:szCs w:val="24"/>
        </w:rPr>
        <w:t>professional practice standards and guideline</w:t>
      </w:r>
      <w:r w:rsidR="000F4EEC" w:rsidRPr="00565B34">
        <w:rPr>
          <w:rFonts w:cstheme="minorHAnsi"/>
          <w:sz w:val="24"/>
          <w:szCs w:val="24"/>
        </w:rPr>
        <w:t xml:space="preserve">, relevant statutes, rules, and </w:t>
      </w:r>
      <w:r w:rsidRPr="00565B34">
        <w:rPr>
          <w:rFonts w:cstheme="minorHAnsi"/>
          <w:sz w:val="24"/>
          <w:szCs w:val="24"/>
        </w:rPr>
        <w:t>regulations.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10: Collegiality and Professional Relationships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establishes collegial part</w:t>
      </w:r>
      <w:r w:rsidR="000F4EEC" w:rsidRPr="00565B34">
        <w:rPr>
          <w:rFonts w:cstheme="minorHAnsi"/>
          <w:sz w:val="24"/>
          <w:szCs w:val="24"/>
        </w:rPr>
        <w:t xml:space="preserve">nerships while interacting with </w:t>
      </w:r>
      <w:r w:rsidRPr="00565B34">
        <w:rPr>
          <w:rFonts w:cstheme="minorHAnsi"/>
          <w:sz w:val="24"/>
          <w:szCs w:val="24"/>
        </w:rPr>
        <w:t>representatives of the population, organizations</w:t>
      </w:r>
      <w:r w:rsidR="000F4EEC" w:rsidRPr="00565B34">
        <w:rPr>
          <w:rFonts w:cstheme="minorHAnsi"/>
          <w:sz w:val="24"/>
          <w:szCs w:val="24"/>
        </w:rPr>
        <w:t xml:space="preserve">, and health and human services </w:t>
      </w:r>
      <w:r w:rsidRPr="00565B34">
        <w:rPr>
          <w:rFonts w:cstheme="minorHAnsi"/>
          <w:sz w:val="24"/>
          <w:szCs w:val="24"/>
        </w:rPr>
        <w:t>professionals, and contributes to the pro</w:t>
      </w:r>
      <w:r w:rsidR="000F4EEC" w:rsidRPr="00565B34">
        <w:rPr>
          <w:rFonts w:cstheme="minorHAnsi"/>
          <w:sz w:val="24"/>
          <w:szCs w:val="24"/>
        </w:rPr>
        <w:t xml:space="preserve">fessional development of peers, </w:t>
      </w:r>
      <w:r w:rsidRPr="00565B34">
        <w:rPr>
          <w:rFonts w:cstheme="minorHAnsi"/>
          <w:sz w:val="24"/>
          <w:szCs w:val="24"/>
        </w:rPr>
        <w:t>students, colleagues, and others.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11: Collaboration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collaborates with representatives of the populatio</w:t>
      </w:r>
      <w:r w:rsidR="000F4EEC" w:rsidRPr="00565B34">
        <w:rPr>
          <w:rFonts w:cstheme="minorHAnsi"/>
          <w:sz w:val="24"/>
          <w:szCs w:val="24"/>
        </w:rPr>
        <w:t xml:space="preserve">n, </w:t>
      </w:r>
      <w:r w:rsidRPr="00565B34">
        <w:rPr>
          <w:rFonts w:cstheme="minorHAnsi"/>
          <w:sz w:val="24"/>
          <w:szCs w:val="24"/>
        </w:rPr>
        <w:t>organizations, and health and human service pro</w:t>
      </w:r>
      <w:r w:rsidR="000F4EEC" w:rsidRPr="00565B34">
        <w:rPr>
          <w:rFonts w:cstheme="minorHAnsi"/>
          <w:sz w:val="24"/>
          <w:szCs w:val="24"/>
        </w:rPr>
        <w:t xml:space="preserve">fessionals in providing for and </w:t>
      </w:r>
      <w:r w:rsidRPr="00565B34">
        <w:rPr>
          <w:rFonts w:cstheme="minorHAnsi"/>
          <w:sz w:val="24"/>
          <w:szCs w:val="24"/>
        </w:rPr>
        <w:t>promoting the health of the population.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12: Ethics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integrates ethical provisions in all areas of practice.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13: Research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integrates research findings into practice.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14: Resource Utilization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 xml:space="preserve">The public health nurse considers factors related </w:t>
      </w:r>
      <w:r w:rsidR="000F4EEC" w:rsidRPr="00565B34">
        <w:rPr>
          <w:rFonts w:cstheme="minorHAnsi"/>
          <w:sz w:val="24"/>
          <w:szCs w:val="24"/>
        </w:rPr>
        <w:t xml:space="preserve">to safety, effectiveness, cost, </w:t>
      </w:r>
      <w:r w:rsidRPr="00565B34">
        <w:rPr>
          <w:rFonts w:cstheme="minorHAnsi"/>
          <w:sz w:val="24"/>
          <w:szCs w:val="24"/>
        </w:rPr>
        <w:t xml:space="preserve">and impact on practice and on the population </w:t>
      </w:r>
      <w:r w:rsidR="000F4EEC" w:rsidRPr="00565B34">
        <w:rPr>
          <w:rFonts w:cstheme="minorHAnsi"/>
          <w:sz w:val="24"/>
          <w:szCs w:val="24"/>
        </w:rPr>
        <w:t xml:space="preserve">in the planning and delivery of </w:t>
      </w:r>
      <w:r w:rsidRPr="00565B34">
        <w:rPr>
          <w:rFonts w:cstheme="minorHAnsi"/>
          <w:sz w:val="24"/>
          <w:szCs w:val="24"/>
        </w:rPr>
        <w:t>nursing and public health programs, policies, and services.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15: Leadership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>The public health nurse provides leadership in nursing and public health.</w:t>
      </w:r>
    </w:p>
    <w:p w:rsidR="00F54121" w:rsidRPr="00565B34" w:rsidRDefault="00F54121" w:rsidP="00F54121">
      <w:pPr>
        <w:autoSpaceDE w:val="0"/>
        <w:autoSpaceDN w:val="0"/>
        <w:adjustRightInd w:val="0"/>
        <w:spacing w:after="0"/>
        <w:rPr>
          <w:rFonts w:cstheme="minorHAnsi"/>
          <w:b/>
          <w:bCs/>
          <w:sz w:val="24"/>
          <w:szCs w:val="24"/>
        </w:rPr>
      </w:pPr>
      <w:r w:rsidRPr="00565B34">
        <w:rPr>
          <w:rFonts w:cstheme="minorHAnsi"/>
          <w:b/>
          <w:bCs/>
          <w:sz w:val="24"/>
          <w:szCs w:val="24"/>
        </w:rPr>
        <w:t>Standard 16: Advocacy</w:t>
      </w:r>
    </w:p>
    <w:p w:rsidR="00F54121" w:rsidRDefault="00F54121" w:rsidP="000F4EEC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565B34">
        <w:rPr>
          <w:rFonts w:cstheme="minorHAnsi"/>
          <w:sz w:val="24"/>
          <w:szCs w:val="24"/>
        </w:rPr>
        <w:t xml:space="preserve">The public health nurse advocates </w:t>
      </w:r>
      <w:r w:rsidR="00C51A79" w:rsidRPr="00565B34">
        <w:rPr>
          <w:rFonts w:cstheme="minorHAnsi"/>
          <w:sz w:val="24"/>
          <w:szCs w:val="24"/>
        </w:rPr>
        <w:t>protecting</w:t>
      </w:r>
      <w:r w:rsidRPr="00565B34">
        <w:rPr>
          <w:rFonts w:cstheme="minorHAnsi"/>
          <w:sz w:val="24"/>
          <w:szCs w:val="24"/>
        </w:rPr>
        <w:t xml:space="preserve"> the he</w:t>
      </w:r>
      <w:r w:rsidR="000F4EEC" w:rsidRPr="00565B34">
        <w:rPr>
          <w:rFonts w:cstheme="minorHAnsi"/>
          <w:sz w:val="24"/>
          <w:szCs w:val="24"/>
        </w:rPr>
        <w:t xml:space="preserve">alth, safety, and rights of the </w:t>
      </w:r>
      <w:r w:rsidRPr="00565B34">
        <w:rPr>
          <w:rFonts w:cstheme="minorHAnsi"/>
          <w:sz w:val="24"/>
          <w:szCs w:val="24"/>
        </w:rPr>
        <w:t>population</w:t>
      </w:r>
      <w:r w:rsidR="000F4EEC" w:rsidRPr="00565B34">
        <w:rPr>
          <w:rFonts w:cstheme="minorHAnsi"/>
          <w:sz w:val="24"/>
          <w:szCs w:val="24"/>
        </w:rPr>
        <w:t>.</w:t>
      </w:r>
      <w:r w:rsidRPr="00565B34">
        <w:rPr>
          <w:rFonts w:cstheme="minorHAnsi"/>
          <w:sz w:val="24"/>
          <w:szCs w:val="24"/>
        </w:rPr>
        <w:t xml:space="preserve"> </w:t>
      </w:r>
    </w:p>
    <w:p w:rsidR="00DA2512" w:rsidRDefault="00DA2512" w:rsidP="000F4EEC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676ECB" w:rsidRDefault="00DA2512" w:rsidP="000F4EEC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</w:t>
      </w:r>
    </w:p>
    <w:p w:rsidR="00676ECB" w:rsidRDefault="00676ECB" w:rsidP="000F4EEC">
      <w:pPr>
        <w:autoSpaceDE w:val="0"/>
        <w:autoSpaceDN w:val="0"/>
        <w:adjustRightInd w:val="0"/>
        <w:spacing w:after="0"/>
      </w:pPr>
      <w:r>
        <w:rPr>
          <w:rFonts w:cstheme="minorHAnsi"/>
          <w:sz w:val="24"/>
          <w:szCs w:val="24"/>
        </w:rPr>
        <w:t xml:space="preserve">In addition to practice directly related to the field of nursing, PHNs embrace the principles associated with the science of public health.  For nurses new to public health, an invaluable resource </w:t>
      </w:r>
      <w:r w:rsidRPr="00676ECB">
        <w:rPr>
          <w:rFonts w:cstheme="minorHAnsi"/>
          <w:sz w:val="24"/>
          <w:szCs w:val="24"/>
        </w:rPr>
        <w:t xml:space="preserve">to </w:t>
      </w:r>
      <w:r>
        <w:rPr>
          <w:rFonts w:cstheme="minorHAnsi"/>
          <w:sz w:val="24"/>
          <w:szCs w:val="24"/>
        </w:rPr>
        <w:t xml:space="preserve">study is </w:t>
      </w:r>
      <w:r w:rsidRPr="00676ECB">
        <w:rPr>
          <w:rFonts w:cstheme="minorHAnsi"/>
          <w:b/>
          <w:sz w:val="24"/>
          <w:szCs w:val="24"/>
        </w:rPr>
        <w:t>the Local Public Health Institute of Massachusetts (LPHI)</w:t>
      </w:r>
      <w:r>
        <w:rPr>
          <w:rFonts w:cstheme="minorHAnsi"/>
          <w:b/>
          <w:sz w:val="24"/>
          <w:szCs w:val="24"/>
        </w:rPr>
        <w:t xml:space="preserve">.  </w:t>
      </w:r>
      <w:r>
        <w:rPr>
          <w:rFonts w:cstheme="minorHAnsi"/>
          <w:sz w:val="24"/>
          <w:szCs w:val="24"/>
        </w:rPr>
        <w:t xml:space="preserve">Go to </w:t>
      </w:r>
      <w:hyperlink r:id="rId16" w:history="1">
        <w:r w:rsidRPr="00676ECB">
          <w:rPr>
            <w:color w:val="0000FF"/>
            <w:u w:val="single"/>
          </w:rPr>
          <w:t>Local Public Health Institute of Massachusetts (bu.edu)</w:t>
        </w:r>
      </w:hyperlink>
      <w:r>
        <w:t xml:space="preserve"> to explore this comprehensive resource.</w:t>
      </w:r>
    </w:p>
    <w:p w:rsidR="00676ECB" w:rsidRDefault="00676ECB" w:rsidP="000F4EEC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76ECB">
        <w:rPr>
          <w:rFonts w:cstheme="minorHAnsi"/>
          <w:color w:val="000000"/>
          <w:sz w:val="24"/>
          <w:szCs w:val="24"/>
          <w:shd w:val="clear" w:color="auto" w:fill="FFFFFF"/>
        </w:rPr>
        <w:lastRenderedPageBreak/>
        <w:t>To start with, The</w:t>
      </w:r>
      <w:r w:rsidRPr="00676ECB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Foundations for Local Public Health </w:t>
      </w:r>
      <w:r w:rsidR="00DB1574" w:rsidRPr="00676ECB">
        <w:rPr>
          <w:rFonts w:cstheme="minorHAnsi"/>
          <w:b/>
          <w:color w:val="000000"/>
          <w:sz w:val="24"/>
          <w:szCs w:val="24"/>
          <w:shd w:val="clear" w:color="auto" w:fill="FFFFFF"/>
        </w:rPr>
        <w:t>Practice</w:t>
      </w:r>
      <w:r w:rsidR="00DB1574" w:rsidRPr="00676EC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DB1574">
        <w:rPr>
          <w:rFonts w:cstheme="minorHAnsi"/>
          <w:color w:val="000000"/>
          <w:sz w:val="24"/>
          <w:szCs w:val="24"/>
          <w:shd w:val="clear" w:color="auto" w:fill="FFFFFF"/>
        </w:rPr>
        <w:t>(</w:t>
      </w:r>
      <w:hyperlink r:id="rId17" w:history="1">
        <w:r>
          <w:rPr>
            <w:color w:val="0000FF"/>
            <w:u w:val="single"/>
          </w:rPr>
          <w:t>Orientation to LPH in MA |LPHI</w:t>
        </w:r>
      </w:hyperlink>
      <w:r>
        <w:t xml:space="preserve"> )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676ECB">
        <w:rPr>
          <w:rFonts w:cstheme="minorHAnsi"/>
          <w:color w:val="000000"/>
          <w:sz w:val="24"/>
          <w:szCs w:val="24"/>
          <w:shd w:val="clear" w:color="auto" w:fill="FFFFFF"/>
        </w:rPr>
        <w:t>is an introductory course for public health staff, members of governing bodies, professionals new to the field, and professionals with experience and an interest in advancing their knowledge and skills. The </w:t>
      </w:r>
      <w:hyperlink r:id="rId18" w:anchor=":~:text=The%20Special%20Commission%20on%20Local,the%20delivery%20of%20public%20health" w:history="1">
        <w:r w:rsidRPr="00676ECB">
          <w:rPr>
            <w:rFonts w:cstheme="minorHAnsi"/>
            <w:color w:val="17365D" w:themeColor="text2" w:themeShade="BF"/>
            <w:sz w:val="24"/>
            <w:szCs w:val="24"/>
            <w:u w:val="single"/>
            <w:shd w:val="clear" w:color="auto" w:fill="FFFFFF"/>
          </w:rPr>
          <w:t>Special Commission on Local and Regional Public Health (SCLRPH)</w:t>
        </w:r>
      </w:hyperlink>
      <w:r w:rsidRPr="00676ECB">
        <w:rPr>
          <w:rFonts w:cstheme="minorHAnsi"/>
          <w:color w:val="000000"/>
          <w:sz w:val="24"/>
          <w:szCs w:val="24"/>
          <w:shd w:val="clear" w:color="auto" w:fill="FFFFFF"/>
        </w:rPr>
        <w:t> recommended that the Foundations course be offered across the state to anyone new to local public health in Massachusetts and those who carry out routine and emergency environmental and population-focused health functions.</w:t>
      </w:r>
    </w:p>
    <w:p w:rsidR="00676ECB" w:rsidRPr="00676ECB" w:rsidRDefault="007E210D" w:rsidP="00676EC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>
          <v:shape id="_x0000_i1026" type="#_x0000_t75" style="width:203.25pt;height:168.75pt">
            <v:imagedata r:id="rId19" o:title="foundations-for-local-public-health-e1608133733308"/>
          </v:shape>
        </w:pict>
      </w:r>
    </w:p>
    <w:sectPr w:rsidR="00676ECB" w:rsidRPr="00676ECB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DE5" w:rsidRDefault="00173DE5" w:rsidP="00156DC3">
      <w:pPr>
        <w:spacing w:after="0" w:line="240" w:lineRule="auto"/>
      </w:pPr>
      <w:r>
        <w:separator/>
      </w:r>
    </w:p>
  </w:endnote>
  <w:endnote w:type="continuationSeparator" w:id="0">
    <w:p w:rsidR="00173DE5" w:rsidRDefault="00173DE5" w:rsidP="0015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9BC" w:rsidRPr="008B5FD6" w:rsidRDefault="001647B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i/>
      </w:rPr>
    </w:pPr>
    <w:r w:rsidRPr="008B5FD6">
      <w:rPr>
        <w:rFonts w:asciiTheme="majorHAnsi" w:eastAsiaTheme="majorEastAsia" w:hAnsiTheme="majorHAnsi" w:cstheme="majorBidi"/>
        <w:i/>
      </w:rPr>
      <w:t>3</w:t>
    </w:r>
    <w:r w:rsidR="000271DE" w:rsidRPr="008B5FD6">
      <w:rPr>
        <w:rFonts w:asciiTheme="majorHAnsi" w:eastAsiaTheme="majorEastAsia" w:hAnsiTheme="majorHAnsi" w:cstheme="majorBidi"/>
        <w:i/>
      </w:rPr>
      <w:t>.</w:t>
    </w:r>
    <w:r w:rsidRPr="008B5FD6">
      <w:rPr>
        <w:rFonts w:asciiTheme="majorHAnsi" w:eastAsiaTheme="majorEastAsia" w:hAnsiTheme="majorHAnsi" w:cstheme="majorBidi"/>
        <w:i/>
      </w:rPr>
      <w:t xml:space="preserve"> </w:t>
    </w:r>
    <w:r w:rsidR="007939BC" w:rsidRPr="008B5FD6">
      <w:rPr>
        <w:rFonts w:asciiTheme="majorHAnsi" w:eastAsiaTheme="majorEastAsia" w:hAnsiTheme="majorHAnsi" w:cstheme="majorBidi"/>
        <w:i/>
      </w:rPr>
      <w:t>Public Health Nursing Scope &amp; Practice Standards</w:t>
    </w:r>
    <w:r w:rsidR="007939BC" w:rsidRPr="008B5FD6">
      <w:rPr>
        <w:rFonts w:asciiTheme="majorHAnsi" w:eastAsiaTheme="majorEastAsia" w:hAnsiTheme="majorHAnsi" w:cstheme="majorBidi"/>
        <w:i/>
      </w:rPr>
      <w:ptab w:relativeTo="margin" w:alignment="right" w:leader="none"/>
    </w:r>
    <w:r w:rsidR="007939BC" w:rsidRPr="008B5FD6">
      <w:rPr>
        <w:rFonts w:asciiTheme="majorHAnsi" w:eastAsiaTheme="majorEastAsia" w:hAnsiTheme="majorHAnsi" w:cstheme="majorBidi"/>
        <w:i/>
      </w:rPr>
      <w:t xml:space="preserve">Page </w:t>
    </w:r>
    <w:r w:rsidR="007939BC" w:rsidRPr="008B5FD6">
      <w:rPr>
        <w:rFonts w:eastAsiaTheme="minorEastAsia"/>
        <w:i/>
      </w:rPr>
      <w:fldChar w:fldCharType="begin"/>
    </w:r>
    <w:r w:rsidR="007939BC" w:rsidRPr="008B5FD6">
      <w:rPr>
        <w:i/>
      </w:rPr>
      <w:instrText xml:space="preserve"> PAGE   \* MERGEFORMAT </w:instrText>
    </w:r>
    <w:r w:rsidR="007939BC" w:rsidRPr="008B5FD6">
      <w:rPr>
        <w:rFonts w:eastAsiaTheme="minorEastAsia"/>
        <w:i/>
      </w:rPr>
      <w:fldChar w:fldCharType="separate"/>
    </w:r>
    <w:r w:rsidR="007E210D" w:rsidRPr="007E210D">
      <w:rPr>
        <w:rFonts w:asciiTheme="majorHAnsi" w:eastAsiaTheme="majorEastAsia" w:hAnsiTheme="majorHAnsi" w:cstheme="majorBidi"/>
        <w:i/>
        <w:noProof/>
      </w:rPr>
      <w:t>1</w:t>
    </w:r>
    <w:r w:rsidR="007939BC" w:rsidRPr="008B5FD6">
      <w:rPr>
        <w:rFonts w:asciiTheme="majorHAnsi" w:eastAsiaTheme="majorEastAsia" w:hAnsiTheme="majorHAnsi" w:cstheme="majorBidi"/>
        <w:i/>
        <w:noProof/>
      </w:rPr>
      <w:fldChar w:fldCharType="end"/>
    </w:r>
  </w:p>
  <w:p w:rsidR="007939BC" w:rsidRDefault="007939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DE5" w:rsidRDefault="00173DE5" w:rsidP="00156DC3">
      <w:pPr>
        <w:spacing w:after="0" w:line="240" w:lineRule="auto"/>
      </w:pPr>
      <w:r>
        <w:separator/>
      </w:r>
    </w:p>
  </w:footnote>
  <w:footnote w:type="continuationSeparator" w:id="0">
    <w:p w:rsidR="00173DE5" w:rsidRDefault="00173DE5" w:rsidP="0015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DC3" w:rsidRPr="00953759" w:rsidRDefault="001647B0">
    <w:pPr>
      <w:pStyle w:val="Header"/>
      <w:rPr>
        <w:rFonts w:asciiTheme="majorHAnsi" w:hAnsiTheme="majorHAnsi"/>
        <w:b/>
        <w:sz w:val="32"/>
        <w:szCs w:val="32"/>
      </w:rPr>
    </w:pPr>
    <w:r w:rsidRPr="00953759">
      <w:rPr>
        <w:rFonts w:asciiTheme="majorHAnsi" w:hAnsiTheme="majorHAnsi"/>
        <w:b/>
        <w:sz w:val="32"/>
        <w:szCs w:val="32"/>
        <w:lang w:eastAsia="zh-CN"/>
      </w:rPr>
      <w:t xml:space="preserve">3. </w:t>
    </w:r>
    <w:r w:rsidR="00156DC3" w:rsidRPr="00953759">
      <w:rPr>
        <w:rFonts w:asciiTheme="majorHAnsi" w:hAnsiTheme="majorHAnsi"/>
        <w:b/>
        <w:sz w:val="32"/>
        <w:szCs w:val="32"/>
        <w:lang w:eastAsia="zh-CN"/>
      </w:rPr>
      <w:t>Public Health Nursing Scope &amp; Practice Standards</w:t>
    </w:r>
  </w:p>
  <w:p w:rsidR="00156DC3" w:rsidRDefault="00156DC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D6FCE"/>
    <w:multiLevelType w:val="hybridMultilevel"/>
    <w:tmpl w:val="F98C2A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61FA3"/>
    <w:multiLevelType w:val="hybridMultilevel"/>
    <w:tmpl w:val="C19E6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AB63E1"/>
    <w:multiLevelType w:val="hybridMultilevel"/>
    <w:tmpl w:val="4E4E5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27D1E"/>
    <w:multiLevelType w:val="hybridMultilevel"/>
    <w:tmpl w:val="E2C64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01070"/>
    <w:multiLevelType w:val="hybridMultilevel"/>
    <w:tmpl w:val="AD7C1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21FFE"/>
    <w:multiLevelType w:val="hybridMultilevel"/>
    <w:tmpl w:val="07CC70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130CF"/>
    <w:multiLevelType w:val="hybridMultilevel"/>
    <w:tmpl w:val="45C4EB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67D59"/>
    <w:multiLevelType w:val="hybridMultilevel"/>
    <w:tmpl w:val="0542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C3"/>
    <w:rsid w:val="000206A5"/>
    <w:rsid w:val="000257F5"/>
    <w:rsid w:val="000271DE"/>
    <w:rsid w:val="00071F0F"/>
    <w:rsid w:val="000F4EEC"/>
    <w:rsid w:val="00102191"/>
    <w:rsid w:val="00106E14"/>
    <w:rsid w:val="00156DC3"/>
    <w:rsid w:val="001647B0"/>
    <w:rsid w:val="00173DE5"/>
    <w:rsid w:val="00174828"/>
    <w:rsid w:val="001E0CF3"/>
    <w:rsid w:val="005630EA"/>
    <w:rsid w:val="00565B34"/>
    <w:rsid w:val="005F40B9"/>
    <w:rsid w:val="00676ECB"/>
    <w:rsid w:val="006E38CB"/>
    <w:rsid w:val="00745B91"/>
    <w:rsid w:val="007939BC"/>
    <w:rsid w:val="00797A84"/>
    <w:rsid w:val="007D1A71"/>
    <w:rsid w:val="007E210D"/>
    <w:rsid w:val="00823ACE"/>
    <w:rsid w:val="008B5FD6"/>
    <w:rsid w:val="00953759"/>
    <w:rsid w:val="009F0EC2"/>
    <w:rsid w:val="009F3552"/>
    <w:rsid w:val="00A04A62"/>
    <w:rsid w:val="00A91D88"/>
    <w:rsid w:val="00BA5146"/>
    <w:rsid w:val="00C51A79"/>
    <w:rsid w:val="00CA4E0E"/>
    <w:rsid w:val="00CF7191"/>
    <w:rsid w:val="00D15753"/>
    <w:rsid w:val="00DA2512"/>
    <w:rsid w:val="00DB1574"/>
    <w:rsid w:val="00DC096A"/>
    <w:rsid w:val="00E10969"/>
    <w:rsid w:val="00E36C0D"/>
    <w:rsid w:val="00EA36D0"/>
    <w:rsid w:val="00F46DB2"/>
    <w:rsid w:val="00F54121"/>
    <w:rsid w:val="00F67F10"/>
    <w:rsid w:val="00F9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DC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6D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6DC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56DC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DC3"/>
  </w:style>
  <w:style w:type="paragraph" w:styleId="Footer">
    <w:name w:val="footer"/>
    <w:basedOn w:val="Normal"/>
    <w:link w:val="FooterChar"/>
    <w:uiPriority w:val="99"/>
    <w:unhideWhenUsed/>
    <w:rsid w:val="0015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DC3"/>
  </w:style>
  <w:style w:type="paragraph" w:styleId="BalloonText">
    <w:name w:val="Balloon Text"/>
    <w:basedOn w:val="Normal"/>
    <w:link w:val="BalloonTextChar"/>
    <w:uiPriority w:val="99"/>
    <w:semiHidden/>
    <w:unhideWhenUsed/>
    <w:rsid w:val="0079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DC3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6DC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6DC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56DC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5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DC3"/>
  </w:style>
  <w:style w:type="paragraph" w:styleId="Footer">
    <w:name w:val="footer"/>
    <w:basedOn w:val="Normal"/>
    <w:link w:val="FooterChar"/>
    <w:uiPriority w:val="99"/>
    <w:unhideWhenUsed/>
    <w:rsid w:val="0015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DC3"/>
  </w:style>
  <w:style w:type="paragraph" w:styleId="BalloonText">
    <w:name w:val="Balloon Text"/>
    <w:basedOn w:val="Normal"/>
    <w:link w:val="BalloonTextChar"/>
    <w:uiPriority w:val="99"/>
    <w:semiHidden/>
    <w:unhideWhenUsed/>
    <w:rsid w:val="0079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apha.org/~/media/files/pdf/membergroups/phn/nursingdefinition.ashx" TargetMode="External"/><Relationship Id="rId18" Type="http://schemas.openxmlformats.org/officeDocument/2006/relationships/hyperlink" Target="https://www.mass.gov/orgs/special-commission-on-local-and-regional-public-health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cphno.org/wp-content/uploads/2020/08/QCC-C-PHN-COMPETENCIES-Approved_2018.05.04_Final-002.pdf" TargetMode="External"/><Relationship Id="rId17" Type="http://schemas.openxmlformats.org/officeDocument/2006/relationships/hyperlink" Target="https://sites.bu.edu/masslocalinstitute/2011/01/15/orientation-to-local-public-health-in-massachuset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ites.bu.edu/masslocalinstitute/newtopublichealth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nursingworld.org/nurses-books/public-health-nursing--scope--standards-of-practice-2nd-edi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tes.bu.edu/masslocalinstitute/newtopublichealth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phno.org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phnurse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Mercer</dc:creator>
  <cp:lastModifiedBy>David Mercer</cp:lastModifiedBy>
  <cp:revision>31</cp:revision>
  <cp:lastPrinted>2022-04-08T17:48:00Z</cp:lastPrinted>
  <dcterms:created xsi:type="dcterms:W3CDTF">2021-08-19T15:11:00Z</dcterms:created>
  <dcterms:modified xsi:type="dcterms:W3CDTF">2022-04-08T17:48:00Z</dcterms:modified>
</cp:coreProperties>
</file>