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F435" w14:textId="77777777" w:rsidR="00EF19D5" w:rsidRDefault="00000000">
      <w:pPr>
        <w:jc w:val="center"/>
        <w:rPr>
          <w:sz w:val="28"/>
          <w:szCs w:val="28"/>
        </w:rPr>
      </w:pPr>
      <w:r>
        <w:rPr>
          <w:rFonts w:ascii="Georgia" w:eastAsia="Georgia" w:hAnsi="Georgia" w:cs="Georgia"/>
          <w:b/>
          <w:sz w:val="30"/>
          <w:szCs w:val="30"/>
        </w:rPr>
        <w:t>Massachusetts Association of Public Health Nurses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B3D0ED" wp14:editId="1562CCE5">
            <wp:simplePos x="0" y="0"/>
            <wp:positionH relativeFrom="column">
              <wp:posOffset>-277494</wp:posOffset>
            </wp:positionH>
            <wp:positionV relativeFrom="paragraph">
              <wp:posOffset>-349884</wp:posOffset>
            </wp:positionV>
            <wp:extent cx="927929" cy="852488"/>
            <wp:effectExtent l="0" t="0" r="0" b="0"/>
            <wp:wrapSquare wrapText="bothSides" distT="0" distB="0" distL="114300" distR="114300"/>
            <wp:docPr id="2" name="image1.png" descr="E:\PM6\Freelance\nurs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PM6\Freelance\nurse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29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84862C" w14:textId="77777777" w:rsidR="00EF19D5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Annual Public Health Nurse Award 2023</w:t>
      </w:r>
    </w:p>
    <w:p w14:paraId="451C15A2" w14:textId="77777777" w:rsidR="00EF19D5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Guidelines</w:t>
      </w:r>
    </w:p>
    <w:p w14:paraId="6176C4E9" w14:textId="77777777" w:rsidR="00EF19D5" w:rsidRDefault="00000000">
      <w:pPr>
        <w:rPr>
          <w:sz w:val="24"/>
          <w:szCs w:val="24"/>
        </w:rPr>
      </w:pPr>
      <w:r>
        <w:rPr>
          <w:sz w:val="24"/>
          <w:szCs w:val="24"/>
        </w:rPr>
        <w:t>The purpose of this award is to recognize a current member of MAPHN that has shown leadership qualities, and has demonstrated expertise in the field of public health nursing.</w:t>
      </w:r>
    </w:p>
    <w:p w14:paraId="246D0F6A" w14:textId="77777777" w:rsidR="00EF19D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member of MAPHN is encouraged to nominate a member for the Annual Public Health Nurse Award.   Nomination forms may be obtained at </w:t>
      </w:r>
      <w:hyperlink r:id="rId6">
        <w:r>
          <w:rPr>
            <w:b/>
            <w:color w:val="1155CC"/>
            <w:sz w:val="24"/>
            <w:szCs w:val="24"/>
            <w:u w:val="single"/>
          </w:rPr>
          <w:t xml:space="preserve">MAPHN.org </w:t>
        </w:r>
      </w:hyperlink>
      <w:r>
        <w:rPr>
          <w:sz w:val="24"/>
          <w:szCs w:val="24"/>
        </w:rPr>
        <w:t xml:space="preserve">website. </w:t>
      </w:r>
      <w:r>
        <w:rPr>
          <w:b/>
          <w:sz w:val="24"/>
          <w:szCs w:val="24"/>
        </w:rPr>
        <w:t>Nominations must be submitted by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March 31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, 2023 to the Awards Committee Chair, Leila </w:t>
      </w:r>
      <w:proofErr w:type="gramStart"/>
      <w:r>
        <w:rPr>
          <w:b/>
          <w:sz w:val="24"/>
          <w:szCs w:val="24"/>
        </w:rPr>
        <w:t>Mercer ,</w:t>
      </w:r>
      <w:proofErr w:type="gramEnd"/>
      <w:r>
        <w:rPr>
          <w:b/>
          <w:sz w:val="24"/>
          <w:szCs w:val="24"/>
        </w:rPr>
        <w:t xml:space="preserve"> at </w:t>
      </w:r>
      <w:hyperlink r:id="rId7">
        <w:r>
          <w:rPr>
            <w:b/>
            <w:color w:val="0000FF"/>
            <w:sz w:val="24"/>
            <w:szCs w:val="24"/>
            <w:u w:val="single"/>
          </w:rPr>
          <w:t>Admin@MAPHN.org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6F51726" w14:textId="77777777" w:rsidR="00EF19D5" w:rsidRDefault="00EF19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385C4C8" w14:textId="77777777" w:rsidR="00EF19D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Nominations will be reviewed by the Awards Committee, with final approval from the President of MAPHN. If the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wards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ommittee or President feels there is no nominee that meets the criteria then an award will not be given that year.</w:t>
      </w:r>
    </w:p>
    <w:p w14:paraId="3DDAD412" w14:textId="77777777" w:rsidR="00EF19D5" w:rsidRDefault="00EF19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F067ED9" w14:textId="77777777" w:rsidR="00EF19D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award will be </w:t>
      </w:r>
      <w:r>
        <w:rPr>
          <w:sz w:val="24"/>
          <w:szCs w:val="24"/>
        </w:rPr>
        <w:t xml:space="preserve">presented </w:t>
      </w:r>
      <w:r>
        <w:rPr>
          <w:color w:val="000000"/>
          <w:sz w:val="24"/>
          <w:szCs w:val="24"/>
        </w:rPr>
        <w:t xml:space="preserve">to the recipient at the MAPHN annual conference. </w:t>
      </w:r>
    </w:p>
    <w:p w14:paraId="073D092D" w14:textId="77777777" w:rsidR="00EF19D5" w:rsidRDefault="00EF19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B95BB9E" w14:textId="77777777" w:rsidR="00EF19D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nominee for the Annual Public Health Nurse Award </w:t>
      </w:r>
      <w:r>
        <w:rPr>
          <w:b/>
          <w:sz w:val="24"/>
          <w:szCs w:val="24"/>
        </w:rPr>
        <w:t>must meet</w:t>
      </w:r>
      <w:r>
        <w:rPr>
          <w:color w:val="000000"/>
          <w:sz w:val="24"/>
          <w:szCs w:val="24"/>
        </w:rPr>
        <w:t xml:space="preserve"> the following criteria:</w:t>
      </w:r>
    </w:p>
    <w:p w14:paraId="4A4B860C" w14:textId="77777777" w:rsidR="00EF19D5" w:rsidRDefault="00000000">
      <w:pPr>
        <w:rPr>
          <w:sz w:val="24"/>
          <w:szCs w:val="24"/>
        </w:rPr>
      </w:pPr>
      <w:r>
        <w:rPr>
          <w:sz w:val="24"/>
          <w:szCs w:val="24"/>
        </w:rPr>
        <w:t>1.    Current member in good standing with MAPHN for at least two (2) years</w:t>
      </w:r>
    </w:p>
    <w:p w14:paraId="4E62588B" w14:textId="77777777" w:rsidR="00EF19D5" w:rsidRDefault="00000000">
      <w:pPr>
        <w:rPr>
          <w:sz w:val="24"/>
          <w:szCs w:val="24"/>
        </w:rPr>
      </w:pPr>
      <w:r>
        <w:rPr>
          <w:sz w:val="24"/>
          <w:szCs w:val="24"/>
        </w:rPr>
        <w:t>2.    Currently employed as a Public Health Nurse</w:t>
      </w:r>
    </w:p>
    <w:p w14:paraId="2DEBB2B3" w14:textId="77777777" w:rsidR="00EF19D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 Must demonstrate expertise in the specialty of public health nursing by:</w:t>
      </w:r>
    </w:p>
    <w:p w14:paraId="46334D93" w14:textId="77777777" w:rsidR="00EF19D5" w:rsidRDefault="0000000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development of innovative community programs impacting public health nursing </w:t>
      </w:r>
    </w:p>
    <w:p w14:paraId="3933E45C" w14:textId="77777777" w:rsidR="00EF19D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b. exhibiting leadership qualities</w:t>
      </w:r>
    </w:p>
    <w:p w14:paraId="16CC5CBD" w14:textId="77777777" w:rsidR="00EF19D5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c. being a preceptor/mentor</w:t>
      </w:r>
    </w:p>
    <w:p w14:paraId="390E84CB" w14:textId="77777777" w:rsidR="00EF19D5" w:rsidRDefault="00000000">
      <w:pPr>
        <w:rPr>
          <w:sz w:val="24"/>
          <w:szCs w:val="24"/>
        </w:rPr>
      </w:pPr>
      <w:r>
        <w:rPr>
          <w:sz w:val="24"/>
          <w:szCs w:val="24"/>
        </w:rPr>
        <w:tab/>
        <w:t>d. being involved in professional organizations</w:t>
      </w:r>
    </w:p>
    <w:p w14:paraId="7D093A2E" w14:textId="77777777" w:rsidR="00EF19D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Submit nomination forms to: Leila Mercer, Awards Committee </w:t>
      </w:r>
      <w:proofErr w:type="gramStart"/>
      <w:r>
        <w:rPr>
          <w:sz w:val="24"/>
          <w:szCs w:val="24"/>
        </w:rPr>
        <w:t>Chair,  at</w:t>
      </w:r>
      <w:proofErr w:type="gramEnd"/>
      <w:r>
        <w:rPr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Admin@MAPHN.org</w:t>
        </w:r>
      </w:hyperlink>
      <w:r>
        <w:rPr>
          <w:sz w:val="24"/>
          <w:szCs w:val="24"/>
        </w:rPr>
        <w:t xml:space="preserve"> </w:t>
      </w:r>
    </w:p>
    <w:p w14:paraId="660A0021" w14:textId="77777777" w:rsidR="00EF19D5" w:rsidRDefault="00000000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2/2023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EF19D5">
      <w:pgSz w:w="12240" w:h="15840"/>
      <w:pgMar w:top="144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9D5"/>
    <w:rsid w:val="00EF19D5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2487"/>
  <w15:docId w15:val="{B339DA5D-9338-44BF-91B1-20D643A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2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C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PH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MAPH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ph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AdH+5ZvJ4g4m9aKOc23YwfVyAQ==">AMUW2mWwoGSMKYxeqDXx7h/nqi0H4tInL7vQg4AZBmK7Nd2NkTxa05bpazB6cX0Ol5MGqUXNt6X948GpkZqsJhSC4wNqezJgAMGkILeeNUh9Mw1YWXdFoKU=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2</cp:revision>
  <dcterms:created xsi:type="dcterms:W3CDTF">2023-02-09T14:30:00Z</dcterms:created>
  <dcterms:modified xsi:type="dcterms:W3CDTF">2023-02-09T14:30:00Z</dcterms:modified>
</cp:coreProperties>
</file>