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8BB" w:rsidRPr="008508BB" w:rsidRDefault="008508BB" w:rsidP="008508BB">
      <w:pPr>
        <w:shd w:val="clear" w:color="auto" w:fill="FFFFFF"/>
        <w:spacing w:after="192" w:line="288" w:lineRule="atLeast"/>
        <w:textAlignment w:val="baseline"/>
        <w:outlineLvl w:val="1"/>
        <w:rPr>
          <w:rFonts w:ascii="Georgia" w:eastAsia="Times New Roman" w:hAnsi="Georgia" w:cs="Times New Roman"/>
          <w:color w:val="404040"/>
          <w:sz w:val="34"/>
          <w:szCs w:val="34"/>
        </w:rPr>
      </w:pPr>
      <w:r w:rsidRPr="008508BB">
        <w:rPr>
          <w:rFonts w:ascii="Georgia" w:eastAsia="Times New Roman" w:hAnsi="Georgia" w:cs="Times New Roman"/>
          <w:color w:val="404040"/>
          <w:sz w:val="34"/>
          <w:szCs w:val="34"/>
        </w:rPr>
        <w:t>June</w:t>
      </w:r>
    </w:p>
    <w:p w:rsidR="008508BB" w:rsidRPr="008508BB" w:rsidRDefault="008508BB" w:rsidP="008508BB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textAlignment w:val="baseline"/>
        <w:rPr>
          <w:rFonts w:ascii="inherit" w:eastAsia="Times New Roman" w:hAnsi="inherit" w:cs="Arial"/>
          <w:color w:val="404040"/>
          <w:sz w:val="20"/>
          <w:szCs w:val="20"/>
        </w:rPr>
      </w:pPr>
      <w:hyperlink r:id="rId5" w:anchor="676" w:history="1">
        <w:r w:rsidRPr="008508BB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Alzheimer's &amp; Brain Awareness Month</w:t>
        </w:r>
      </w:hyperlink>
    </w:p>
    <w:p w:rsidR="008508BB" w:rsidRPr="008508BB" w:rsidRDefault="008508BB" w:rsidP="008508BB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textAlignment w:val="baseline"/>
        <w:rPr>
          <w:rFonts w:ascii="inherit" w:eastAsia="Times New Roman" w:hAnsi="inherit" w:cs="Arial"/>
          <w:color w:val="404040"/>
          <w:sz w:val="20"/>
          <w:szCs w:val="20"/>
        </w:rPr>
      </w:pPr>
      <w:hyperlink r:id="rId6" w:anchor="172" w:history="1">
        <w:r w:rsidRPr="008508BB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Cataract Awareness Month</w:t>
        </w:r>
      </w:hyperlink>
    </w:p>
    <w:p w:rsidR="008508BB" w:rsidRPr="008508BB" w:rsidRDefault="008508BB" w:rsidP="008508BB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textAlignment w:val="baseline"/>
        <w:rPr>
          <w:rFonts w:ascii="inherit" w:eastAsia="Times New Roman" w:hAnsi="inherit" w:cs="Arial"/>
          <w:color w:val="404040"/>
          <w:sz w:val="20"/>
          <w:szCs w:val="20"/>
        </w:rPr>
      </w:pPr>
      <w:hyperlink r:id="rId7" w:anchor="33" w:history="1">
        <w:r w:rsidRPr="008508BB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Fireworks Eye Safety and Cataract Awareness Month</w:t>
        </w:r>
      </w:hyperlink>
    </w:p>
    <w:p w:rsidR="008508BB" w:rsidRPr="008508BB" w:rsidRDefault="008508BB" w:rsidP="008508BB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textAlignment w:val="baseline"/>
        <w:rPr>
          <w:rFonts w:ascii="inherit" w:eastAsia="Times New Roman" w:hAnsi="inherit" w:cs="Arial"/>
          <w:color w:val="404040"/>
          <w:sz w:val="20"/>
          <w:szCs w:val="20"/>
        </w:rPr>
      </w:pPr>
      <w:hyperlink r:id="rId8" w:anchor="588" w:history="1">
        <w:r w:rsidRPr="008508BB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Men's Health Month</w:t>
        </w:r>
      </w:hyperlink>
    </w:p>
    <w:p w:rsidR="008508BB" w:rsidRPr="008508BB" w:rsidRDefault="008508BB" w:rsidP="008508BB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textAlignment w:val="baseline"/>
        <w:rPr>
          <w:rFonts w:ascii="inherit" w:eastAsia="Times New Roman" w:hAnsi="inherit" w:cs="Arial"/>
          <w:color w:val="404040"/>
          <w:sz w:val="20"/>
          <w:szCs w:val="20"/>
        </w:rPr>
      </w:pPr>
      <w:hyperlink r:id="rId9" w:anchor="612" w:history="1">
        <w:r w:rsidRPr="008508BB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Myasthenia Gravis Awareness Month</w:t>
        </w:r>
      </w:hyperlink>
    </w:p>
    <w:p w:rsidR="008508BB" w:rsidRPr="008508BB" w:rsidRDefault="008508BB" w:rsidP="008508BB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textAlignment w:val="baseline"/>
        <w:rPr>
          <w:rFonts w:ascii="inherit" w:eastAsia="Times New Roman" w:hAnsi="inherit" w:cs="Arial"/>
          <w:color w:val="404040"/>
          <w:sz w:val="20"/>
          <w:szCs w:val="20"/>
        </w:rPr>
      </w:pPr>
      <w:hyperlink r:id="rId10" w:anchor="36" w:history="1">
        <w:r w:rsidRPr="008508BB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National Aphasia Awareness Month</w:t>
        </w:r>
      </w:hyperlink>
    </w:p>
    <w:p w:rsidR="008508BB" w:rsidRPr="008508BB" w:rsidRDefault="008508BB" w:rsidP="008508BB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textAlignment w:val="baseline"/>
        <w:rPr>
          <w:rFonts w:ascii="inherit" w:eastAsia="Times New Roman" w:hAnsi="inherit" w:cs="Arial"/>
          <w:color w:val="404040"/>
          <w:sz w:val="20"/>
          <w:szCs w:val="20"/>
        </w:rPr>
      </w:pPr>
      <w:hyperlink r:id="rId11" w:anchor="573" w:history="1">
        <w:r w:rsidRPr="008508BB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National Congenital Cytomegalovirus Awareness Month</w:t>
        </w:r>
      </w:hyperlink>
    </w:p>
    <w:p w:rsidR="008508BB" w:rsidRPr="008508BB" w:rsidRDefault="008508BB" w:rsidP="008508BB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textAlignment w:val="baseline"/>
        <w:rPr>
          <w:rFonts w:ascii="inherit" w:eastAsia="Times New Roman" w:hAnsi="inherit" w:cs="Arial"/>
          <w:color w:val="404040"/>
          <w:sz w:val="20"/>
          <w:szCs w:val="20"/>
        </w:rPr>
      </w:pPr>
      <w:hyperlink r:id="rId12" w:anchor="696" w:history="1">
        <w:r w:rsidRPr="008508BB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National Migraine and Headache Awareness Month</w:t>
        </w:r>
      </w:hyperlink>
    </w:p>
    <w:p w:rsidR="008508BB" w:rsidRPr="008508BB" w:rsidRDefault="008508BB" w:rsidP="008508BB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textAlignment w:val="baseline"/>
        <w:rPr>
          <w:rFonts w:ascii="inherit" w:eastAsia="Times New Roman" w:hAnsi="inherit" w:cs="Arial"/>
          <w:color w:val="404040"/>
          <w:sz w:val="20"/>
          <w:szCs w:val="20"/>
        </w:rPr>
      </w:pPr>
      <w:hyperlink r:id="rId13" w:anchor="445" w:history="1">
        <w:r w:rsidRPr="008508BB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National Safety Month</w:t>
        </w:r>
      </w:hyperlink>
    </w:p>
    <w:p w:rsidR="008508BB" w:rsidRPr="008508BB" w:rsidRDefault="008508BB" w:rsidP="008508BB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textAlignment w:val="baseline"/>
        <w:rPr>
          <w:rFonts w:ascii="inherit" w:eastAsia="Times New Roman" w:hAnsi="inherit" w:cs="Arial"/>
          <w:color w:val="404040"/>
          <w:sz w:val="20"/>
          <w:szCs w:val="20"/>
        </w:rPr>
      </w:pPr>
      <w:hyperlink r:id="rId14" w:anchor="35" w:history="1">
        <w:r w:rsidRPr="008508BB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National Scleroderma Awareness Month</w:t>
        </w:r>
      </w:hyperlink>
    </w:p>
    <w:p w:rsidR="008508BB" w:rsidRPr="008508BB" w:rsidRDefault="008508BB" w:rsidP="008508BB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textAlignment w:val="baseline"/>
        <w:rPr>
          <w:rFonts w:ascii="inherit" w:eastAsia="Times New Roman" w:hAnsi="inherit" w:cs="Arial"/>
          <w:color w:val="404040"/>
          <w:sz w:val="20"/>
          <w:szCs w:val="20"/>
        </w:rPr>
      </w:pPr>
      <w:r w:rsidRPr="008508BB">
        <w:rPr>
          <w:rFonts w:ascii="inherit" w:eastAsia="Times New Roman" w:hAnsi="inherit" w:cs="Arial"/>
          <w:color w:val="404040"/>
          <w:sz w:val="20"/>
          <w:szCs w:val="20"/>
        </w:rPr>
        <w:t>2 - 8 </w:t>
      </w:r>
      <w:hyperlink r:id="rId15" w:anchor="584" w:history="1">
        <w:r w:rsidRPr="008508BB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Rip Current Awareness Week</w:t>
        </w:r>
      </w:hyperlink>
    </w:p>
    <w:p w:rsidR="008508BB" w:rsidRPr="008508BB" w:rsidRDefault="008508BB" w:rsidP="008508BB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textAlignment w:val="baseline"/>
        <w:rPr>
          <w:rFonts w:ascii="inherit" w:eastAsia="Times New Roman" w:hAnsi="inherit" w:cs="Arial"/>
          <w:color w:val="404040"/>
          <w:sz w:val="20"/>
          <w:szCs w:val="20"/>
        </w:rPr>
      </w:pPr>
      <w:r w:rsidRPr="008508BB">
        <w:rPr>
          <w:rFonts w:ascii="inherit" w:eastAsia="Times New Roman" w:hAnsi="inherit" w:cs="Arial"/>
          <w:color w:val="404040"/>
          <w:sz w:val="20"/>
          <w:szCs w:val="20"/>
        </w:rPr>
        <w:t>2 </w:t>
      </w:r>
      <w:hyperlink r:id="rId16" w:anchor="168" w:history="1">
        <w:r w:rsidRPr="008508BB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National Cancer Survivors Day ®</w:t>
        </w:r>
      </w:hyperlink>
    </w:p>
    <w:p w:rsidR="008508BB" w:rsidRPr="008508BB" w:rsidRDefault="008508BB" w:rsidP="008508BB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textAlignment w:val="baseline"/>
        <w:rPr>
          <w:rFonts w:ascii="inherit" w:eastAsia="Times New Roman" w:hAnsi="inherit" w:cs="Arial"/>
          <w:color w:val="404040"/>
          <w:sz w:val="20"/>
          <w:szCs w:val="20"/>
        </w:rPr>
      </w:pPr>
      <w:r w:rsidRPr="008508BB">
        <w:rPr>
          <w:rFonts w:ascii="inherit" w:eastAsia="Times New Roman" w:hAnsi="inherit" w:cs="Arial"/>
          <w:color w:val="404040"/>
          <w:sz w:val="20"/>
          <w:szCs w:val="20"/>
        </w:rPr>
        <w:t>8 </w:t>
      </w:r>
      <w:hyperlink r:id="rId17" w:anchor="562" w:history="1">
        <w:r w:rsidRPr="008508BB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Family Health &amp; Fitness Day USA </w:t>
        </w:r>
        <w:r w:rsidRPr="008508BB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  <w:vertAlign w:val="superscript"/>
          </w:rPr>
          <w:t>®</w:t>
        </w:r>
      </w:hyperlink>
    </w:p>
    <w:p w:rsidR="008508BB" w:rsidRPr="008508BB" w:rsidRDefault="008508BB" w:rsidP="008508BB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textAlignment w:val="baseline"/>
        <w:rPr>
          <w:rFonts w:ascii="inherit" w:eastAsia="Times New Roman" w:hAnsi="inherit" w:cs="Arial"/>
          <w:color w:val="404040"/>
          <w:sz w:val="20"/>
          <w:szCs w:val="20"/>
        </w:rPr>
      </w:pPr>
      <w:r w:rsidRPr="008508BB">
        <w:rPr>
          <w:rFonts w:ascii="inherit" w:eastAsia="Times New Roman" w:hAnsi="inherit" w:cs="Arial"/>
          <w:color w:val="404040"/>
          <w:sz w:val="20"/>
          <w:szCs w:val="20"/>
        </w:rPr>
        <w:t>10 - 16 </w:t>
      </w:r>
      <w:hyperlink r:id="rId18" w:anchor="38" w:history="1">
        <w:r w:rsidRPr="008508BB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Men's Health Week</w:t>
        </w:r>
      </w:hyperlink>
    </w:p>
    <w:p w:rsidR="008508BB" w:rsidRPr="008508BB" w:rsidRDefault="008508BB" w:rsidP="008508BB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textAlignment w:val="baseline"/>
        <w:rPr>
          <w:rFonts w:ascii="inherit" w:eastAsia="Times New Roman" w:hAnsi="inherit" w:cs="Arial"/>
          <w:color w:val="404040"/>
          <w:sz w:val="20"/>
          <w:szCs w:val="20"/>
        </w:rPr>
      </w:pPr>
      <w:r w:rsidRPr="008508BB">
        <w:rPr>
          <w:rFonts w:ascii="inherit" w:eastAsia="Times New Roman" w:hAnsi="inherit" w:cs="Arial"/>
          <w:color w:val="404040"/>
          <w:sz w:val="20"/>
          <w:szCs w:val="20"/>
        </w:rPr>
        <w:t>19 </w:t>
      </w:r>
      <w:hyperlink r:id="rId19" w:anchor="579" w:history="1">
        <w:r w:rsidRPr="008508BB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World Sickle Cell Day</w:t>
        </w:r>
      </w:hyperlink>
    </w:p>
    <w:p w:rsidR="008508BB" w:rsidRPr="008508BB" w:rsidRDefault="008508BB" w:rsidP="008508BB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textAlignment w:val="baseline"/>
        <w:rPr>
          <w:rFonts w:ascii="inherit" w:eastAsia="Times New Roman" w:hAnsi="inherit" w:cs="Arial"/>
          <w:color w:val="404040"/>
          <w:sz w:val="20"/>
          <w:szCs w:val="20"/>
        </w:rPr>
      </w:pPr>
      <w:r w:rsidRPr="008508BB">
        <w:rPr>
          <w:rFonts w:ascii="inherit" w:eastAsia="Times New Roman" w:hAnsi="inherit" w:cs="Arial"/>
          <w:color w:val="404040"/>
          <w:sz w:val="20"/>
          <w:szCs w:val="20"/>
        </w:rPr>
        <w:t>23 - 29 </w:t>
      </w:r>
      <w:hyperlink r:id="rId20" w:anchor="633" w:history="1">
        <w:r w:rsidRPr="008508BB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National Lightning Safety Awareness Week</w:t>
        </w:r>
      </w:hyperlink>
    </w:p>
    <w:p w:rsidR="008508BB" w:rsidRPr="008508BB" w:rsidRDefault="008508BB" w:rsidP="008508BB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textAlignment w:val="baseline"/>
        <w:rPr>
          <w:rFonts w:ascii="inherit" w:eastAsia="Times New Roman" w:hAnsi="inherit" w:cs="Arial"/>
          <w:color w:val="404040"/>
          <w:sz w:val="20"/>
          <w:szCs w:val="20"/>
        </w:rPr>
      </w:pPr>
      <w:r w:rsidRPr="008508BB">
        <w:rPr>
          <w:rFonts w:ascii="inherit" w:eastAsia="Times New Roman" w:hAnsi="inherit" w:cs="Arial"/>
          <w:color w:val="404040"/>
          <w:sz w:val="20"/>
          <w:szCs w:val="20"/>
        </w:rPr>
        <w:t>27 </w:t>
      </w:r>
      <w:hyperlink r:id="rId21" w:anchor="688" w:history="1">
        <w:r w:rsidRPr="008508BB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National HIV Testing Day</w:t>
        </w:r>
      </w:hyperlink>
    </w:p>
    <w:p w:rsidR="00BB7509" w:rsidRDefault="00BB7509">
      <w:bookmarkStart w:id="0" w:name="_GoBack"/>
      <w:bookmarkEnd w:id="0"/>
    </w:p>
    <w:sectPr w:rsidR="00BB7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203D5"/>
    <w:multiLevelType w:val="multilevel"/>
    <w:tmpl w:val="78E6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BB"/>
    <w:rsid w:val="008508BB"/>
    <w:rsid w:val="00BB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C03E6-A788-4885-B5F9-FF4CCD1F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finder.gov/NHO/nho.aspx?year=2019" TargetMode="External"/><Relationship Id="rId13" Type="http://schemas.openxmlformats.org/officeDocument/2006/relationships/hyperlink" Target="https://healthfinder.gov/NHO/nho.aspx?year=2019" TargetMode="External"/><Relationship Id="rId18" Type="http://schemas.openxmlformats.org/officeDocument/2006/relationships/hyperlink" Target="https://healthfinder.gov/NHO/nho.aspx?year=20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ealthfinder.gov/NHO/nho.aspx?year=2019" TargetMode="External"/><Relationship Id="rId7" Type="http://schemas.openxmlformats.org/officeDocument/2006/relationships/hyperlink" Target="https://healthfinder.gov/NHO/nho.aspx?year=2019" TargetMode="External"/><Relationship Id="rId12" Type="http://schemas.openxmlformats.org/officeDocument/2006/relationships/hyperlink" Target="https://healthfinder.gov/NHO/nho.aspx?year=2019" TargetMode="External"/><Relationship Id="rId17" Type="http://schemas.openxmlformats.org/officeDocument/2006/relationships/hyperlink" Target="https://healthfinder.gov/NHO/nho.aspx?year=20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althfinder.gov/NHO/nho.aspx?year=2019" TargetMode="External"/><Relationship Id="rId20" Type="http://schemas.openxmlformats.org/officeDocument/2006/relationships/hyperlink" Target="https://healthfinder.gov/NHO/nho.aspx?year=20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ealthfinder.gov/NHO/nho.aspx?year=2019" TargetMode="External"/><Relationship Id="rId11" Type="http://schemas.openxmlformats.org/officeDocument/2006/relationships/hyperlink" Target="https://healthfinder.gov/NHO/nho.aspx?year=2019" TargetMode="External"/><Relationship Id="rId5" Type="http://schemas.openxmlformats.org/officeDocument/2006/relationships/hyperlink" Target="https://healthfinder.gov/NHO/nho.aspx?year=2019" TargetMode="External"/><Relationship Id="rId15" Type="http://schemas.openxmlformats.org/officeDocument/2006/relationships/hyperlink" Target="https://healthfinder.gov/NHO/nho.aspx?year=201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ealthfinder.gov/NHO/nho.aspx?year=2019" TargetMode="External"/><Relationship Id="rId19" Type="http://schemas.openxmlformats.org/officeDocument/2006/relationships/hyperlink" Target="https://healthfinder.gov/NHO/nho.aspx?year=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althfinder.gov/NHO/nho.aspx?year=2019" TargetMode="External"/><Relationship Id="rId14" Type="http://schemas.openxmlformats.org/officeDocument/2006/relationships/hyperlink" Target="https://healthfinder.gov/NHO/nho.aspx?year=20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mahoney</dc:creator>
  <cp:keywords/>
  <dc:description/>
  <cp:lastModifiedBy>kitty mahoney</cp:lastModifiedBy>
  <cp:revision>1</cp:revision>
  <dcterms:created xsi:type="dcterms:W3CDTF">2019-06-02T11:01:00Z</dcterms:created>
  <dcterms:modified xsi:type="dcterms:W3CDTF">2019-06-02T11:01:00Z</dcterms:modified>
</cp:coreProperties>
</file>